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2" w:rsidRPr="000849C2" w:rsidRDefault="000849C2" w:rsidP="000849C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Профилактика КОРИ. Памятка пациенту.</w:t>
      </w:r>
      <w:r w:rsidRPr="000849C2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 xml:space="preserve">Всемирная организация здравоохранения бьет тревогу — в Европе стремительно растет количество </w:t>
      </w:r>
      <w:proofErr w:type="gramStart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заболевших</w:t>
      </w:r>
      <w:proofErr w:type="gramEnd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корью. За год — уже свыше 40 тысяч человек. Более половины случаев приходится на Украину. Отмечается рост заболеваемости корью среди всех возрастных групп из-за низкого охвата населения вакцинацией против </w:t>
      </w:r>
      <w:proofErr w:type="spellStart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кори</w:t>
      </w:r>
      <w:proofErr w:type="gramStart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.В</w:t>
      </w:r>
      <w:proofErr w:type="spellEnd"/>
      <w:proofErr w:type="gramEnd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России случаев заражения в десятки раз меньше. По данным </w:t>
      </w:r>
      <w:proofErr w:type="spellStart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Роспотребнадзора</w:t>
      </w:r>
      <w:proofErr w:type="spellEnd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, в первом квартале 2018 года в России корью заразились 843 человека, в прошлом году их было всего 43.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Это создаёт высокий риск завоза данной инфекции на территорию России и Нижегородской области и быстрого её распространения среди не привитого населения.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800000"/>
          <w:sz w:val="28"/>
          <w:szCs w:val="28"/>
          <w:lang w:eastAsia="ru-RU"/>
        </w:rPr>
        <w:t>Что же такое корь и чем она опасна?</w:t>
      </w:r>
    </w:p>
    <w:p w:rsidR="000849C2" w:rsidRPr="000849C2" w:rsidRDefault="000849C2" w:rsidP="000849C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</w:p>
    <w:p w:rsidR="000849C2" w:rsidRPr="000849C2" w:rsidRDefault="000849C2" w:rsidP="000849C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Корь</w:t>
      </w:r>
      <w:r w:rsidRPr="000849C2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острое инфекционное заболевание, характеризующееся подъемом температуры до 38-40</w:t>
      </w:r>
      <w:proofErr w:type="gramStart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° С</w:t>
      </w:r>
      <w:proofErr w:type="gramEnd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, общей интоксикацией, воспалительными явлениями со стороны слизистых глаз, носоглотки, верхних дыхательных путей, поэтапным появлением сыпи.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noProof/>
          <w:color w:val="6E6E6E"/>
          <w:sz w:val="23"/>
          <w:szCs w:val="23"/>
          <w:lang w:eastAsia="ru-RU"/>
        </w:rPr>
        <w:drawing>
          <wp:inline distT="0" distB="0" distL="0" distR="0">
            <wp:extent cx="4953000" cy="2752725"/>
            <wp:effectExtent l="19050" t="0" r="0" b="0"/>
            <wp:docPr id="1" name="Рисунок 1" descr="http://steshka.ru/wp-content/uploads/2016/01/%D1%83-%D0%B4%D0%B5%D0%B2%D0%BE%D1%87%D0%BA%D0%B8-%D0%BA%D0%BE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6/01/%D1%83-%D0%B4%D0%B5%D0%B2%D0%BE%D1%87%D0%BA%D0%B8-%D0%BA%D0%BE%D1%80%D1%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</w:p>
    <w:p w:rsidR="000849C2" w:rsidRPr="000849C2" w:rsidRDefault="000849C2" w:rsidP="000849C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Возбудитель кори – вирус,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 </w:t>
      </w:r>
    </w:p>
    <w:p w:rsidR="000849C2" w:rsidRPr="000849C2" w:rsidRDefault="000849C2" w:rsidP="000849C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Резервуар и источник инфекции – больной человек. Больной заразен 8-10 дней. Естественная восприимчивость людей очень высокая, после заболевания вырабатывается иммунитет на всю жизнь. Повторные заболевания корью крайне редки. </w:t>
      </w:r>
    </w:p>
    <w:p w:rsidR="000849C2" w:rsidRPr="000849C2" w:rsidRDefault="000849C2" w:rsidP="000849C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 </w:t>
      </w:r>
    </w:p>
    <w:p w:rsidR="000849C2" w:rsidRPr="000849C2" w:rsidRDefault="000849C2" w:rsidP="000849C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 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 </w:t>
      </w:r>
    </w:p>
    <w:p w:rsidR="000849C2" w:rsidRPr="000849C2" w:rsidRDefault="000849C2" w:rsidP="000849C2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Клиническая картина – инкубационный (скрытый) период в среднем 9 дней, максимальный - 21 день. Выделяют три периода течения инфекции:</w:t>
      </w:r>
    </w:p>
    <w:p w:rsidR="000849C2" w:rsidRPr="000849C2" w:rsidRDefault="000849C2" w:rsidP="000849C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 - катаральный период (период воспаления);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период высыпаний;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период реконвалесценции (период выздоровления). </w:t>
      </w:r>
    </w:p>
    <w:p w:rsidR="000849C2" w:rsidRPr="000849C2" w:rsidRDefault="000849C2" w:rsidP="000849C2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</w:p>
    <w:p w:rsidR="000849C2" w:rsidRPr="000849C2" w:rsidRDefault="000849C2" w:rsidP="000849C2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Катаральный период начинается остро. Появляются общее недомогание, головная боль, снижение аппетита, нарушение сна. Повышается температура тела, при тяжелых формах она </w:t>
      </w:r>
      <w:proofErr w:type="gramStart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достигает 39-40˚ С. С первых дней болезни отмечают</w:t>
      </w:r>
      <w:proofErr w:type="gramEnd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 В целом катаральный период продолжается 3-5 дней, у взрослых иногда затягивается до 6-8 дней. Для периода высыпания характерно появление сливающейся сыпи в виде пятен розового или красного цвета. </w:t>
      </w:r>
    </w:p>
    <w:p w:rsidR="000849C2" w:rsidRPr="000849C2" w:rsidRDefault="000849C2" w:rsidP="000849C2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sym w:font="Symbol" w:char="F0B7"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В первый день элементы сыпи появляются за ушами, на волосистой части головы, на лице и шее, верхней части груди;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sym w:font="Symbol" w:char="F0B7"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На второй день высыпания сыпь покрывает туловище и верхнюю часть рук;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sym w:font="Symbol" w:char="F0B7"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На третьи сутки элементы сыпи выступают на нижних конечностях, а на лице бледнеют. </w:t>
      </w:r>
    </w:p>
    <w:p w:rsidR="000849C2" w:rsidRPr="000849C2" w:rsidRDefault="000849C2" w:rsidP="000849C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Период высыпания сопровождает усиление катаральных явлений - насморка, кашля, слезотечения, светобоязни; температура тела высокая. Период реконвалесценции (период выздоровления) проявляется улучшением общего состояния. Нормализуется температура, постепенно исчезают катаральные 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симптомы. Элементы сыпи бледнеют и исчезают. После её исчезновения можно наблюдать шелушение кожи, в основном на лице. </w:t>
      </w:r>
    </w:p>
    <w:p w:rsidR="000849C2" w:rsidRPr="000849C2" w:rsidRDefault="000849C2" w:rsidP="000849C2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Осложнения при кори - воспаление легких, носоглотки, конъюнктивы, возможно развитие отита, а иногда и такое грозное осложнение как энцефалит (воспаление мозга).</w:t>
      </w:r>
    </w:p>
    <w:p w:rsidR="000849C2" w:rsidRPr="000849C2" w:rsidRDefault="000849C2" w:rsidP="000849C2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proofErr w:type="gramStart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Если Вы или Ваш ребенок все же заболели, необходимо: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 - срочно обратиться за медицинской помощью;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 - не посещать поликлинику самостоятельно, а дождаться врача;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до прихода врача свести контакты с родственниками, знакомыми и другими людьми до минимума;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 - при кашле и чихании прикрывать рот и нос, используя носовой платок или салфетку, чаще мыть руки водой с мылом;</w:t>
      </w:r>
      <w:proofErr w:type="gramEnd"/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использовать средства защиты органов дыхания (например, маску или марлевую повязку);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не заниматься самолечением!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Профилактика кори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Решающим, доступным и эффективным методом борьбы с инфекцией является вакцинация. </w:t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noProof/>
          <w:color w:val="6E6E6E"/>
          <w:sz w:val="23"/>
          <w:szCs w:val="23"/>
          <w:lang w:eastAsia="ru-RU"/>
        </w:rPr>
        <w:drawing>
          <wp:inline distT="0" distB="0" distL="0" distR="0">
            <wp:extent cx="5410200" cy="4057650"/>
            <wp:effectExtent l="19050" t="0" r="0" b="0"/>
            <wp:docPr id="2" name="Рисунок 2" descr="http://4.poliklinika72.ru/images/event/t81vYS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poliklinika72.ru/images/event/t81vYSm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C2" w:rsidRPr="000849C2" w:rsidRDefault="000849C2" w:rsidP="000849C2">
      <w:pPr>
        <w:shd w:val="clear" w:color="auto" w:fill="FFFFFF"/>
        <w:spacing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0849C2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 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 Вакцинация необходима всем контактировавшим с больным корью, у которых нет достоверных сведений о сделанной прививке против кори или перенесенной в прошлом кори. 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</w:t>
      </w:r>
    </w:p>
    <w:p w:rsidR="000849C2" w:rsidRPr="000849C2" w:rsidRDefault="000849C2" w:rsidP="000849C2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6" w:history="1">
        <w:r w:rsidRPr="000849C2">
          <w:rPr>
            <w:rFonts w:ascii="Verdana" w:eastAsia="Times New Roman" w:hAnsi="Verdana" w:cs="Times New Roman"/>
            <w:b/>
            <w:bCs/>
            <w:color w:val="000000"/>
            <w:sz w:val="23"/>
            <w:szCs w:val="23"/>
            <w:lang w:eastAsia="ru-RU"/>
          </w:rPr>
          <w:br/>
        </w:r>
      </w:hyperlink>
    </w:p>
    <w:p w:rsidR="00F207B1" w:rsidRDefault="00F207B1"/>
    <w:sectPr w:rsidR="00F207B1" w:rsidSect="000849C2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C2"/>
    <w:rsid w:val="000849C2"/>
    <w:rsid w:val="00F2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9C2"/>
    <w:rPr>
      <w:b/>
      <w:bCs/>
    </w:rPr>
  </w:style>
  <w:style w:type="character" w:customStyle="1" w:styleId="apple-converted-space">
    <w:name w:val="apple-converted-space"/>
    <w:basedOn w:val="a0"/>
    <w:rsid w:val="000849C2"/>
  </w:style>
  <w:style w:type="character" w:styleId="a4">
    <w:name w:val="Hyperlink"/>
    <w:basedOn w:val="a0"/>
    <w:uiPriority w:val="99"/>
    <w:semiHidden/>
    <w:unhideWhenUsed/>
    <w:rsid w:val="000849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279">
              <w:marLeft w:val="150"/>
              <w:marRight w:val="1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043">
                  <w:marLeft w:val="150"/>
                  <w:marRight w:val="1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gp39.ru/?template=accessibilit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2018-09-24T05:21:00Z</dcterms:created>
  <dcterms:modified xsi:type="dcterms:W3CDTF">2018-09-24T05:22:00Z</dcterms:modified>
</cp:coreProperties>
</file>